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B3005" w14:textId="77777777" w:rsidR="009A3F7F" w:rsidRPr="001C48AA" w:rsidRDefault="009A3F7F" w:rsidP="00C639B5">
      <w:pPr>
        <w:jc w:val="center"/>
        <w:rPr>
          <w:b/>
          <w:sz w:val="22"/>
          <w:szCs w:val="22"/>
        </w:rPr>
      </w:pPr>
    </w:p>
    <w:p w14:paraId="1CF53140" w14:textId="78D27ECB" w:rsidR="00B540CB" w:rsidRPr="001C48AA" w:rsidRDefault="00B540CB" w:rsidP="00C639B5">
      <w:pPr>
        <w:jc w:val="center"/>
        <w:rPr>
          <w:b/>
          <w:sz w:val="32"/>
          <w:szCs w:val="22"/>
        </w:rPr>
      </w:pPr>
      <w:proofErr w:type="spellStart"/>
      <w:r w:rsidRPr="001C48AA">
        <w:rPr>
          <w:b/>
          <w:sz w:val="32"/>
          <w:szCs w:val="22"/>
        </w:rPr>
        <w:t>Cordial</w:t>
      </w:r>
      <w:proofErr w:type="spellEnd"/>
      <w:r w:rsidRPr="001C48AA">
        <w:rPr>
          <w:b/>
          <w:sz w:val="32"/>
          <w:szCs w:val="22"/>
        </w:rPr>
        <w:t xml:space="preserve"> Cup Gruppenauslosung</w:t>
      </w:r>
      <w:r w:rsidR="00B62E45" w:rsidRPr="001C48AA">
        <w:rPr>
          <w:b/>
          <w:sz w:val="32"/>
          <w:szCs w:val="22"/>
        </w:rPr>
        <w:t>:</w:t>
      </w:r>
      <w:r w:rsidRPr="001C48AA">
        <w:rPr>
          <w:b/>
          <w:sz w:val="32"/>
          <w:szCs w:val="22"/>
        </w:rPr>
        <w:t xml:space="preserve"> </w:t>
      </w:r>
      <w:r w:rsidR="00B62E45" w:rsidRPr="001C48AA">
        <w:rPr>
          <w:b/>
          <w:sz w:val="32"/>
          <w:szCs w:val="22"/>
        </w:rPr>
        <w:t>Traumlos für Bezirksnachwuchs</w:t>
      </w:r>
    </w:p>
    <w:p w14:paraId="056F1CD3" w14:textId="77777777" w:rsidR="00B540CB" w:rsidRPr="001C48AA" w:rsidRDefault="00B540CB" w:rsidP="00C639B5">
      <w:pPr>
        <w:spacing w:line="276" w:lineRule="auto"/>
        <w:rPr>
          <w:b/>
          <w:sz w:val="22"/>
          <w:szCs w:val="22"/>
        </w:rPr>
      </w:pPr>
    </w:p>
    <w:p w14:paraId="50668C8B" w14:textId="77777777" w:rsidR="001C48AA" w:rsidRPr="001C48AA" w:rsidRDefault="001C48AA" w:rsidP="003C42B0">
      <w:pPr>
        <w:spacing w:line="276" w:lineRule="auto"/>
        <w:jc w:val="both"/>
        <w:rPr>
          <w:rStyle w:val="Fett"/>
          <w:rFonts w:eastAsia="Times New Roman" w:cs="Arial"/>
          <w:szCs w:val="22"/>
        </w:rPr>
      </w:pPr>
      <w:r w:rsidRPr="001C48AA">
        <w:rPr>
          <w:rStyle w:val="Fett"/>
          <w:rFonts w:eastAsia="Times New Roman" w:cs="Arial"/>
          <w:szCs w:val="22"/>
        </w:rPr>
        <w:t xml:space="preserve">Europas bestbesetztes Fußball-Nachwuchsturnier geht von 22. bis 25. Mai in seine 18. Auflage. Gut ein Monat vor Beginn des Turniers der Superlative wurden im </w:t>
      </w:r>
      <w:proofErr w:type="spellStart"/>
      <w:r w:rsidRPr="001C48AA">
        <w:rPr>
          <w:rStyle w:val="Fett"/>
          <w:rFonts w:eastAsia="Times New Roman" w:cs="Arial"/>
          <w:szCs w:val="22"/>
        </w:rPr>
        <w:t>Cordial</w:t>
      </w:r>
      <w:proofErr w:type="spellEnd"/>
      <w:r w:rsidRPr="001C48AA">
        <w:rPr>
          <w:rStyle w:val="Fett"/>
          <w:rFonts w:eastAsia="Times New Roman" w:cs="Arial"/>
          <w:szCs w:val="22"/>
        </w:rPr>
        <w:t xml:space="preserve"> Golf &amp; Wellness Hotel Reith bei Kitzbühel die Spielgruppen ausgelost. Vor den Augen zahlreicher namhafter Mannschaftsverantwortlicher, </w:t>
      </w:r>
      <w:proofErr w:type="spellStart"/>
      <w:r w:rsidRPr="001C48AA">
        <w:rPr>
          <w:rStyle w:val="Fett"/>
          <w:rFonts w:eastAsia="Times New Roman" w:cs="Arial"/>
          <w:szCs w:val="22"/>
        </w:rPr>
        <w:t>Touristiker</w:t>
      </w:r>
      <w:proofErr w:type="spellEnd"/>
      <w:r w:rsidRPr="001C48AA">
        <w:rPr>
          <w:rStyle w:val="Fett"/>
          <w:rFonts w:eastAsia="Times New Roman" w:cs="Arial"/>
          <w:szCs w:val="22"/>
        </w:rPr>
        <w:t xml:space="preserve"> und Ehrengäste gab es für die Bezirksauswahl Kitzbühel wieder ein Traumlos, das einmal mehr das Motto des </w:t>
      </w:r>
      <w:proofErr w:type="spellStart"/>
      <w:r w:rsidRPr="001C48AA">
        <w:rPr>
          <w:rStyle w:val="Fett"/>
          <w:rFonts w:eastAsia="Times New Roman" w:cs="Arial"/>
          <w:szCs w:val="22"/>
        </w:rPr>
        <w:t>Cordial</w:t>
      </w:r>
      <w:proofErr w:type="spellEnd"/>
      <w:r w:rsidRPr="001C48AA">
        <w:rPr>
          <w:rStyle w:val="Fett"/>
          <w:rFonts w:eastAsia="Times New Roman" w:cs="Arial"/>
          <w:szCs w:val="22"/>
        </w:rPr>
        <w:t xml:space="preserve"> Cups widerspiegelt: Klein misst sich mit Groß.</w:t>
      </w:r>
    </w:p>
    <w:p w14:paraId="3F9C9BD4" w14:textId="77777777" w:rsidR="001C48AA" w:rsidRPr="001C48AA" w:rsidRDefault="001C48AA" w:rsidP="003C42B0">
      <w:pPr>
        <w:spacing w:line="276" w:lineRule="auto"/>
        <w:jc w:val="both"/>
        <w:rPr>
          <w:rStyle w:val="Fett"/>
          <w:rFonts w:eastAsia="Times New Roman" w:cs="Arial"/>
          <w:sz w:val="22"/>
          <w:szCs w:val="22"/>
        </w:rPr>
      </w:pPr>
    </w:p>
    <w:p w14:paraId="2CDA4D34" w14:textId="092A877E"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t xml:space="preserve">Mehr als 650 Mannschaften versuchten sich auch heuer wieder in 33 Qualifikationsturnieren für den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2015 zu qualifizieren. Neben den gesetzten Teams, rund um die „Großen“ wie Bayern München, Juventus Turin oder </w:t>
      </w:r>
      <w:proofErr w:type="spellStart"/>
      <w:r w:rsidRPr="001C48AA">
        <w:rPr>
          <w:rFonts w:eastAsia="Times New Roman" w:cs="Arial"/>
          <w:sz w:val="22"/>
          <w:szCs w:val="22"/>
        </w:rPr>
        <w:t>Red</w:t>
      </w:r>
      <w:proofErr w:type="spellEnd"/>
      <w:r w:rsidRPr="001C48AA">
        <w:rPr>
          <w:rFonts w:eastAsia="Times New Roman" w:cs="Arial"/>
          <w:sz w:val="22"/>
          <w:szCs w:val="22"/>
        </w:rPr>
        <w:t xml:space="preserve"> Bull Salzburg gelang es über 160 weiteren Mannschaften aus erstmals 20 Nationen beim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in den Kitzbüheler Alpen und somit bei der Auslosung im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Hotel dabei zu sein.</w:t>
      </w:r>
    </w:p>
    <w:p w14:paraId="4F8CB7BE" w14:textId="00582D0D" w:rsidR="00AC7419" w:rsidRDefault="003C42B0" w:rsidP="003C42B0">
      <w:pPr>
        <w:spacing w:line="276" w:lineRule="auto"/>
        <w:jc w:val="both"/>
        <w:rPr>
          <w:rStyle w:val="Fett"/>
          <w:rFonts w:eastAsia="Times New Roman" w:cs="Arial"/>
          <w:sz w:val="22"/>
          <w:szCs w:val="22"/>
        </w:rPr>
      </w:pPr>
      <w:r w:rsidRPr="001C48AA">
        <w:rPr>
          <w:rFonts w:eastAsia="Times New Roman" w:cs="Arial"/>
          <w:sz w:val="22"/>
          <w:szCs w:val="22"/>
        </w:rPr>
        <w:t> </w:t>
      </w:r>
      <w:r w:rsidRPr="001C48AA">
        <w:rPr>
          <w:rFonts w:eastAsia="Times New Roman" w:cs="Arial"/>
          <w:sz w:val="22"/>
          <w:szCs w:val="22"/>
        </w:rPr>
        <w:br/>
      </w:r>
      <w:r w:rsidRPr="001C48AA">
        <w:rPr>
          <w:rStyle w:val="Fett"/>
          <w:rFonts w:eastAsia="Times New Roman" w:cs="Arial"/>
          <w:sz w:val="22"/>
          <w:szCs w:val="22"/>
        </w:rPr>
        <w:t>Kitzbühels B</w:t>
      </w:r>
      <w:r w:rsidR="00AC7419">
        <w:rPr>
          <w:rStyle w:val="Fett"/>
          <w:rFonts w:eastAsia="Times New Roman" w:cs="Arial"/>
          <w:sz w:val="22"/>
          <w:szCs w:val="22"/>
        </w:rPr>
        <w:t>ezirks-U11 trifft in Reith bei </w:t>
      </w:r>
      <w:bookmarkStart w:id="0" w:name="_GoBack"/>
      <w:bookmarkEnd w:id="0"/>
      <w:r w:rsidRPr="001C48AA">
        <w:rPr>
          <w:rStyle w:val="Fett"/>
          <w:rFonts w:eastAsia="Times New Roman" w:cs="Arial"/>
          <w:sz w:val="22"/>
          <w:szCs w:val="22"/>
        </w:rPr>
        <w:t>Kitzbühel auf Iran und Bayern München</w:t>
      </w:r>
    </w:p>
    <w:p w14:paraId="1F37EB8F" w14:textId="7D2CE65E"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t xml:space="preserve">Da erstmals auch eine iranische Mannschaft um die begehrte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Trophäe spielt, fungierte der ehemalige Nationalspieler und jetzige Verantwortliche für den iranischen Nachwuchs, Mehdi </w:t>
      </w:r>
      <w:proofErr w:type="spellStart"/>
      <w:r w:rsidRPr="001C48AA">
        <w:rPr>
          <w:rFonts w:eastAsia="Times New Roman" w:cs="Arial"/>
          <w:sz w:val="22"/>
          <w:szCs w:val="22"/>
        </w:rPr>
        <w:t>Mahdavikia</w:t>
      </w:r>
      <w:proofErr w:type="spellEnd"/>
      <w:r w:rsidRPr="001C48AA">
        <w:rPr>
          <w:rFonts w:eastAsia="Times New Roman" w:cs="Arial"/>
          <w:sz w:val="22"/>
          <w:szCs w:val="22"/>
        </w:rPr>
        <w:t xml:space="preserve">, als Glücksfee der Auslosung. „Es war immer ein Traum von mir, mit einer Mannschaft aus dem Iran beim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dabei zu sein. Der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ist das beste Turnier im Nachwuchsbereich. Die Vorfreude der Kinder ist riesig.“ Der Iraner, der von 1998 bis 2010 in der deutschen Bundesliga u.a. für den VfL Bochum, den Hamburger SV und Eintracht Frankfurt spielte, sorgte für eine Traumgruppe in Reith bei Kitzbühel.</w:t>
      </w:r>
    </w:p>
    <w:p w14:paraId="50679E6E" w14:textId="3F54A211"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br/>
        <w:t xml:space="preserve">Die U11 Mannschaft des Bezirks wird dort in den Vorrundenspielen nicht nur auf die iranische Mannschaft, sondern auch wieder auf Bayern München treffen. Da jubelt auch der Trainer der Bezirksauswahl, Martin Kofler: „Wir wollten unbedingt in diese Gruppe und sind glücklich, dass wir auch in diesem Jahr wieder ein solches Losglück hatten. Für uns zählt vor allem das Erlebnis, gegen solche hochkarätigen Mannschaften im Rahmen des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Cups, bei dem die Stimmung vor Ort einfach gigantisch ist, spielen zu dürfen.“</w:t>
      </w:r>
    </w:p>
    <w:p w14:paraId="77722850" w14:textId="77777777" w:rsidR="003C42B0" w:rsidRPr="001C48AA" w:rsidRDefault="003C42B0" w:rsidP="003C42B0">
      <w:pPr>
        <w:spacing w:line="276" w:lineRule="auto"/>
        <w:jc w:val="both"/>
        <w:rPr>
          <w:rFonts w:eastAsia="Times New Roman" w:cs="Arial"/>
          <w:sz w:val="22"/>
          <w:szCs w:val="22"/>
        </w:rPr>
      </w:pPr>
    </w:p>
    <w:p w14:paraId="08CC84CE" w14:textId="7F583EE7"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t xml:space="preserve">Zufrieden über das rege Interesse an der Auslosung, bei der unter anderem Vereinsvertreter von Bayern München, TSV 1860 München, 1.FC Nürnberg, VfB Stuttgart, FC Basel oder TSG Hoffenheim Girls anwesend waren, zeigte sich auch wieder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Cheforganisator Hans Grübler: „Die Auslosung ist traditionell das erste Aufeinandertreffen und ein netter Anlass untereinander zu plaudern. Ganz besonders freut es mich, dass Mehdi </w:t>
      </w:r>
      <w:proofErr w:type="spellStart"/>
      <w:r w:rsidRPr="001C48AA">
        <w:rPr>
          <w:rFonts w:eastAsia="Times New Roman" w:cs="Arial"/>
          <w:sz w:val="22"/>
          <w:szCs w:val="22"/>
        </w:rPr>
        <w:t>Mahdavikia</w:t>
      </w:r>
      <w:proofErr w:type="spellEnd"/>
      <w:r w:rsidRPr="001C48AA">
        <w:rPr>
          <w:rFonts w:eastAsia="Times New Roman" w:cs="Arial"/>
          <w:sz w:val="22"/>
          <w:szCs w:val="22"/>
        </w:rPr>
        <w:t xml:space="preserve"> gemeinsam mit dem Trainer der Iraner Auswahl den weiten Weg auf sich genommen hat, um bei der Auslosung dabei zu sein. Vielen Dank an die Tourismusregionen und dem Team, das hinter dem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steht.“</w:t>
      </w:r>
    </w:p>
    <w:p w14:paraId="044B7C66" w14:textId="56387EDC" w:rsidR="003C42B0" w:rsidRPr="001C48AA" w:rsidRDefault="003C42B0" w:rsidP="003C42B0">
      <w:pPr>
        <w:spacing w:line="276" w:lineRule="auto"/>
        <w:jc w:val="both"/>
        <w:rPr>
          <w:rFonts w:eastAsia="Times New Roman" w:cs="Helvetica"/>
          <w:sz w:val="22"/>
          <w:szCs w:val="22"/>
        </w:rPr>
      </w:pPr>
      <w:r w:rsidRPr="001C48AA">
        <w:rPr>
          <w:rFonts w:eastAsia="Times New Roman" w:cs="Arial"/>
          <w:sz w:val="22"/>
          <w:szCs w:val="22"/>
        </w:rPr>
        <w:t> </w:t>
      </w:r>
      <w:r w:rsidRPr="001C48AA">
        <w:rPr>
          <w:rFonts w:eastAsia="Times New Roman" w:cs="Helvetica"/>
          <w:sz w:val="22"/>
          <w:szCs w:val="22"/>
        </w:rPr>
        <w:br/>
        <w:t xml:space="preserve">Gespielt wird zu Pfingsten wieder auf 11 Plätzen in fünf Regionen der Kitzbüheler Alpen. Von </w:t>
      </w:r>
      <w:proofErr w:type="spellStart"/>
      <w:r w:rsidRPr="001C48AA">
        <w:rPr>
          <w:rFonts w:eastAsia="Times New Roman" w:cs="Helvetica"/>
          <w:sz w:val="22"/>
          <w:szCs w:val="22"/>
        </w:rPr>
        <w:t>Söll</w:t>
      </w:r>
      <w:proofErr w:type="spellEnd"/>
      <w:r w:rsidRPr="001C48AA">
        <w:rPr>
          <w:rFonts w:eastAsia="Times New Roman" w:cs="Helvetica"/>
          <w:sz w:val="22"/>
          <w:szCs w:val="22"/>
        </w:rPr>
        <w:t xml:space="preserve"> bis Fieberbrunn sind 100 Hotels im Drei- und Vier-Sterne-Bereich sowie einige Fünf-Sterne-</w:t>
      </w:r>
      <w:r w:rsidRPr="001C48AA">
        <w:rPr>
          <w:rFonts w:eastAsia="Times New Roman" w:cs="Helvetica"/>
          <w:sz w:val="22"/>
          <w:szCs w:val="22"/>
        </w:rPr>
        <w:lastRenderedPageBreak/>
        <w:t>Hotels ausgebucht. Die Eröffnungsfeier mit über 3.000 Kindern und Jugendlichen findet am Freitag, 22. Mai am Kirchberger Fußballplatz statt.</w:t>
      </w:r>
    </w:p>
    <w:p w14:paraId="4C4947F4" w14:textId="36EEF8D3" w:rsidR="003C42B0" w:rsidRPr="001C48AA" w:rsidRDefault="003C42B0" w:rsidP="003C42B0">
      <w:pPr>
        <w:spacing w:line="276" w:lineRule="auto"/>
        <w:jc w:val="both"/>
        <w:rPr>
          <w:rStyle w:val="Fett"/>
          <w:rFonts w:eastAsia="Times New Roman" w:cs="Arial"/>
          <w:sz w:val="22"/>
          <w:szCs w:val="22"/>
          <w:u w:val="single"/>
        </w:rPr>
      </w:pPr>
      <w:r w:rsidRPr="001C48AA">
        <w:rPr>
          <w:rFonts w:eastAsia="Times New Roman" w:cs="Helvetica"/>
          <w:sz w:val="22"/>
          <w:szCs w:val="22"/>
        </w:rPr>
        <w:br/>
      </w:r>
      <w:r w:rsidRPr="001C48AA">
        <w:rPr>
          <w:rStyle w:val="Fett"/>
          <w:rFonts w:eastAsia="Times New Roman" w:cs="Arial"/>
          <w:sz w:val="22"/>
          <w:szCs w:val="22"/>
          <w:u w:val="single"/>
        </w:rPr>
        <w:t>Spitzenmannschaften in den jeweiligen Austragungsorten:</w:t>
      </w:r>
    </w:p>
    <w:p w14:paraId="790E13B3" w14:textId="77777777" w:rsidR="003C42B0" w:rsidRPr="001C48AA" w:rsidRDefault="003C42B0" w:rsidP="003C42B0">
      <w:pPr>
        <w:spacing w:line="276" w:lineRule="auto"/>
        <w:jc w:val="both"/>
        <w:rPr>
          <w:rFonts w:eastAsia="Times New Roman" w:cs="Arial"/>
          <w:sz w:val="22"/>
          <w:szCs w:val="22"/>
        </w:rPr>
      </w:pPr>
      <w:r w:rsidRPr="001C48AA">
        <w:rPr>
          <w:rStyle w:val="Fett"/>
          <w:rFonts w:eastAsia="Times New Roman" w:cs="Arial"/>
          <w:sz w:val="22"/>
          <w:szCs w:val="22"/>
        </w:rPr>
        <w:t>St. Johann:</w:t>
      </w:r>
      <w:r w:rsidRPr="001C48AA">
        <w:rPr>
          <w:rStyle w:val="apple-converted-space"/>
          <w:rFonts w:eastAsia="Times New Roman" w:cs="Arial"/>
          <w:sz w:val="22"/>
          <w:szCs w:val="22"/>
        </w:rPr>
        <w:t> </w:t>
      </w:r>
      <w:r w:rsidRPr="001C48AA">
        <w:rPr>
          <w:rFonts w:eastAsia="Times New Roman" w:cs="Arial"/>
          <w:sz w:val="22"/>
          <w:szCs w:val="22"/>
        </w:rPr>
        <w:t xml:space="preserve">VfB Stuttgart, </w:t>
      </w:r>
      <w:proofErr w:type="spellStart"/>
      <w:r w:rsidRPr="001C48AA">
        <w:rPr>
          <w:rFonts w:eastAsia="Times New Roman" w:cs="Arial"/>
          <w:sz w:val="22"/>
          <w:szCs w:val="22"/>
        </w:rPr>
        <w:t>Red</w:t>
      </w:r>
      <w:proofErr w:type="spellEnd"/>
      <w:r w:rsidRPr="001C48AA">
        <w:rPr>
          <w:rFonts w:eastAsia="Times New Roman" w:cs="Arial"/>
          <w:sz w:val="22"/>
          <w:szCs w:val="22"/>
        </w:rPr>
        <w:t xml:space="preserve"> Bull Salzburg, 1. FC Nürnberg</w:t>
      </w:r>
    </w:p>
    <w:p w14:paraId="34A90D37" w14:textId="77777777" w:rsidR="003C42B0" w:rsidRPr="001C48AA" w:rsidRDefault="003C42B0" w:rsidP="003C42B0">
      <w:pPr>
        <w:spacing w:line="276" w:lineRule="auto"/>
        <w:jc w:val="both"/>
        <w:rPr>
          <w:rFonts w:eastAsia="Times New Roman" w:cs="Arial"/>
          <w:sz w:val="22"/>
          <w:szCs w:val="22"/>
        </w:rPr>
      </w:pPr>
      <w:r w:rsidRPr="001C48AA">
        <w:rPr>
          <w:rStyle w:val="Fett"/>
          <w:rFonts w:eastAsia="Times New Roman" w:cs="Arial"/>
          <w:sz w:val="22"/>
          <w:szCs w:val="22"/>
        </w:rPr>
        <w:t>Kirchdorf:</w:t>
      </w:r>
      <w:r w:rsidRPr="001C48AA">
        <w:rPr>
          <w:rStyle w:val="apple-converted-space"/>
          <w:rFonts w:eastAsia="Times New Roman" w:cs="Arial"/>
          <w:sz w:val="22"/>
          <w:szCs w:val="22"/>
        </w:rPr>
        <w:t> </w:t>
      </w:r>
      <w:r w:rsidRPr="001C48AA">
        <w:rPr>
          <w:rFonts w:eastAsia="Times New Roman" w:cs="Arial"/>
          <w:sz w:val="22"/>
          <w:szCs w:val="22"/>
        </w:rPr>
        <w:t>FC Basel, Tiroler Auswahl, 1. FC St. Gallen</w:t>
      </w:r>
    </w:p>
    <w:p w14:paraId="5668DF90" w14:textId="06BBC165" w:rsidR="003C42B0" w:rsidRPr="001C48AA" w:rsidRDefault="003C42B0" w:rsidP="003C42B0">
      <w:pPr>
        <w:spacing w:line="276" w:lineRule="auto"/>
        <w:jc w:val="both"/>
        <w:rPr>
          <w:rFonts w:eastAsia="Times New Roman" w:cs="Arial"/>
          <w:sz w:val="22"/>
          <w:szCs w:val="22"/>
        </w:rPr>
      </w:pPr>
      <w:r w:rsidRPr="001C48AA">
        <w:rPr>
          <w:rStyle w:val="Fett"/>
          <w:rFonts w:eastAsia="Times New Roman" w:cs="Arial"/>
          <w:sz w:val="22"/>
          <w:szCs w:val="22"/>
        </w:rPr>
        <w:t>Kirchberg:</w:t>
      </w:r>
      <w:r w:rsidRPr="001C48AA">
        <w:rPr>
          <w:rStyle w:val="apple-converted-space"/>
          <w:rFonts w:eastAsia="Times New Roman" w:cs="Arial"/>
          <w:sz w:val="22"/>
          <w:szCs w:val="22"/>
        </w:rPr>
        <w:t> </w:t>
      </w:r>
      <w:r w:rsidRPr="001C48AA">
        <w:rPr>
          <w:rFonts w:eastAsia="Times New Roman" w:cs="Arial"/>
          <w:sz w:val="22"/>
          <w:szCs w:val="22"/>
        </w:rPr>
        <w:t>1. FC Nürnberg, Norwich City</w:t>
      </w:r>
      <w:r w:rsidRPr="00AC7419">
        <w:rPr>
          <w:rFonts w:eastAsia="Times New Roman" w:cs="Arial"/>
          <w:sz w:val="22"/>
          <w:szCs w:val="22"/>
          <w:lang w:val="de-AT"/>
        </w:rPr>
        <w:t>,</w:t>
      </w:r>
      <w:r w:rsidR="00C87CF9" w:rsidRPr="00AC7419">
        <w:rPr>
          <w:rFonts w:eastAsia="Times New Roman" w:cs="Arial"/>
          <w:sz w:val="22"/>
          <w:szCs w:val="22"/>
          <w:lang w:val="de-AT"/>
        </w:rPr>
        <w:t xml:space="preserve"> Bayern München (U15)</w:t>
      </w:r>
    </w:p>
    <w:p w14:paraId="1351AF6B" w14:textId="77777777" w:rsidR="003C42B0" w:rsidRPr="00AC7419" w:rsidRDefault="003C42B0" w:rsidP="003C42B0">
      <w:pPr>
        <w:spacing w:line="276" w:lineRule="auto"/>
        <w:jc w:val="both"/>
        <w:rPr>
          <w:rFonts w:eastAsia="Times New Roman" w:cs="Arial"/>
          <w:sz w:val="22"/>
          <w:szCs w:val="22"/>
          <w:lang w:val="en-GB"/>
        </w:rPr>
      </w:pPr>
      <w:proofErr w:type="spellStart"/>
      <w:r w:rsidRPr="00AC7419">
        <w:rPr>
          <w:rStyle w:val="Fett"/>
          <w:rFonts w:eastAsia="Times New Roman" w:cs="Arial"/>
          <w:sz w:val="22"/>
          <w:szCs w:val="22"/>
          <w:lang w:val="en-GB"/>
        </w:rPr>
        <w:t>Brixen</w:t>
      </w:r>
      <w:proofErr w:type="spellEnd"/>
      <w:r w:rsidRPr="00AC7419">
        <w:rPr>
          <w:rStyle w:val="Fett"/>
          <w:rFonts w:eastAsia="Times New Roman" w:cs="Arial"/>
          <w:sz w:val="22"/>
          <w:szCs w:val="22"/>
          <w:lang w:val="en-GB"/>
        </w:rPr>
        <w:t>:</w:t>
      </w:r>
      <w:r w:rsidRPr="00AC7419">
        <w:rPr>
          <w:rStyle w:val="apple-converted-space"/>
          <w:rFonts w:eastAsia="Times New Roman" w:cs="Arial"/>
          <w:sz w:val="22"/>
          <w:szCs w:val="22"/>
          <w:lang w:val="en-GB"/>
        </w:rPr>
        <w:t> </w:t>
      </w:r>
      <w:r w:rsidRPr="00AC7419">
        <w:rPr>
          <w:rFonts w:eastAsia="Times New Roman" w:cs="Arial"/>
          <w:sz w:val="22"/>
          <w:szCs w:val="22"/>
          <w:lang w:val="en-GB"/>
        </w:rPr>
        <w:t>Birmingham City FC, Borussia Dortmund, Vancouver</w:t>
      </w:r>
    </w:p>
    <w:p w14:paraId="5EE2993C" w14:textId="080E9A96" w:rsidR="003C42B0" w:rsidRPr="001C48AA" w:rsidRDefault="003C42B0" w:rsidP="003C42B0">
      <w:pPr>
        <w:spacing w:line="276" w:lineRule="auto"/>
        <w:jc w:val="both"/>
        <w:rPr>
          <w:rFonts w:eastAsia="Times New Roman" w:cs="Arial"/>
          <w:sz w:val="22"/>
          <w:szCs w:val="22"/>
        </w:rPr>
      </w:pPr>
      <w:r w:rsidRPr="001C48AA">
        <w:rPr>
          <w:rStyle w:val="Fett"/>
          <w:rFonts w:eastAsia="Times New Roman" w:cs="Arial"/>
          <w:sz w:val="22"/>
          <w:szCs w:val="22"/>
        </w:rPr>
        <w:t>Westendorf:</w:t>
      </w:r>
      <w:r w:rsidRPr="001C48AA">
        <w:rPr>
          <w:rStyle w:val="apple-converted-space"/>
          <w:rFonts w:eastAsia="Times New Roman" w:cs="Arial"/>
          <w:sz w:val="22"/>
          <w:szCs w:val="22"/>
        </w:rPr>
        <w:t> </w:t>
      </w:r>
      <w:r w:rsidRPr="001C48AA">
        <w:rPr>
          <w:rFonts w:eastAsia="Times New Roman" w:cs="Arial"/>
          <w:sz w:val="22"/>
          <w:szCs w:val="22"/>
        </w:rPr>
        <w:t>Ajax Amsterdam</w:t>
      </w:r>
      <w:r w:rsidR="00C87CF9" w:rsidRPr="0019137C">
        <w:rPr>
          <w:rFonts w:eastAsia="Times New Roman" w:cs="Arial"/>
          <w:sz w:val="22"/>
          <w:szCs w:val="22"/>
          <w:lang w:val="de-AT"/>
        </w:rPr>
        <w:t>, 1.FC Nürnberg</w:t>
      </w:r>
    </w:p>
    <w:p w14:paraId="7EF58F2C" w14:textId="77777777" w:rsidR="0019137C" w:rsidRDefault="003C42B0" w:rsidP="003C42B0">
      <w:pPr>
        <w:spacing w:line="276" w:lineRule="auto"/>
        <w:jc w:val="both"/>
        <w:rPr>
          <w:rFonts w:eastAsia="Times New Roman" w:cs="Arial"/>
          <w:sz w:val="22"/>
          <w:szCs w:val="22"/>
        </w:rPr>
      </w:pPr>
      <w:proofErr w:type="spellStart"/>
      <w:r w:rsidRPr="001C48AA">
        <w:rPr>
          <w:rStyle w:val="Fett"/>
          <w:rFonts w:eastAsia="Times New Roman" w:cs="Arial"/>
          <w:sz w:val="22"/>
          <w:szCs w:val="22"/>
        </w:rPr>
        <w:t>Söll</w:t>
      </w:r>
      <w:proofErr w:type="spellEnd"/>
      <w:r w:rsidRPr="001C48AA">
        <w:rPr>
          <w:rStyle w:val="Fett"/>
          <w:rFonts w:eastAsia="Times New Roman" w:cs="Arial"/>
          <w:sz w:val="22"/>
          <w:szCs w:val="22"/>
        </w:rPr>
        <w:t>:</w:t>
      </w:r>
      <w:r w:rsidRPr="001C48AA">
        <w:rPr>
          <w:rStyle w:val="apple-converted-space"/>
          <w:rFonts w:eastAsia="Times New Roman" w:cs="Arial"/>
          <w:sz w:val="22"/>
          <w:szCs w:val="22"/>
        </w:rPr>
        <w:t> </w:t>
      </w:r>
      <w:r w:rsidRPr="001C48AA">
        <w:rPr>
          <w:rFonts w:eastAsia="Times New Roman" w:cs="Arial"/>
          <w:sz w:val="22"/>
          <w:szCs w:val="22"/>
        </w:rPr>
        <w:t>1860 München, Stuttgart, Karlsruher SC</w:t>
      </w:r>
    </w:p>
    <w:p w14:paraId="2FD5D67B" w14:textId="2D827A8E" w:rsidR="003C42B0" w:rsidRPr="0019137C" w:rsidRDefault="003C42B0" w:rsidP="003C42B0">
      <w:pPr>
        <w:spacing w:line="276" w:lineRule="auto"/>
        <w:jc w:val="both"/>
        <w:rPr>
          <w:rFonts w:eastAsia="Times New Roman" w:cs="Arial"/>
          <w:sz w:val="22"/>
          <w:szCs w:val="22"/>
        </w:rPr>
      </w:pPr>
      <w:proofErr w:type="spellStart"/>
      <w:r w:rsidRPr="0019137C">
        <w:rPr>
          <w:rStyle w:val="Fett"/>
          <w:rFonts w:eastAsia="Times New Roman" w:cs="Arial"/>
          <w:sz w:val="22"/>
          <w:szCs w:val="22"/>
        </w:rPr>
        <w:t>Going</w:t>
      </w:r>
      <w:proofErr w:type="spellEnd"/>
      <w:r w:rsidRPr="0019137C">
        <w:rPr>
          <w:rStyle w:val="Fett"/>
          <w:rFonts w:eastAsia="Times New Roman" w:cs="Arial"/>
          <w:sz w:val="22"/>
          <w:szCs w:val="22"/>
        </w:rPr>
        <w:t>:</w:t>
      </w:r>
      <w:r w:rsidRPr="0019137C">
        <w:rPr>
          <w:rStyle w:val="apple-converted-space"/>
          <w:rFonts w:eastAsia="Times New Roman" w:cs="Arial"/>
          <w:sz w:val="22"/>
          <w:szCs w:val="22"/>
        </w:rPr>
        <w:t> </w:t>
      </w:r>
      <w:r w:rsidRPr="0019137C">
        <w:rPr>
          <w:rFonts w:eastAsia="Times New Roman" w:cs="Arial"/>
          <w:sz w:val="22"/>
          <w:szCs w:val="22"/>
        </w:rPr>
        <w:t xml:space="preserve">FC Bayern, FC </w:t>
      </w:r>
      <w:proofErr w:type="spellStart"/>
      <w:r w:rsidRPr="0019137C">
        <w:rPr>
          <w:rFonts w:eastAsia="Times New Roman" w:cs="Arial"/>
          <w:sz w:val="22"/>
          <w:szCs w:val="22"/>
        </w:rPr>
        <w:t>Red</w:t>
      </w:r>
      <w:proofErr w:type="spellEnd"/>
      <w:r w:rsidRPr="0019137C">
        <w:rPr>
          <w:rFonts w:eastAsia="Times New Roman" w:cs="Arial"/>
          <w:sz w:val="22"/>
          <w:szCs w:val="22"/>
        </w:rPr>
        <w:t xml:space="preserve"> Star Zürich, FC Basel, Sturm Graz</w:t>
      </w:r>
    </w:p>
    <w:p w14:paraId="67E21037" w14:textId="32893301" w:rsidR="003C42B0" w:rsidRPr="0019137C" w:rsidRDefault="003C42B0" w:rsidP="003C42B0">
      <w:pPr>
        <w:spacing w:line="276" w:lineRule="auto"/>
        <w:jc w:val="both"/>
        <w:rPr>
          <w:rFonts w:eastAsia="Times New Roman" w:cs="Arial"/>
          <w:sz w:val="22"/>
          <w:szCs w:val="22"/>
        </w:rPr>
      </w:pPr>
      <w:proofErr w:type="spellStart"/>
      <w:r w:rsidRPr="0019137C">
        <w:rPr>
          <w:rStyle w:val="Fett"/>
          <w:rFonts w:eastAsia="Times New Roman" w:cs="Arial"/>
          <w:sz w:val="22"/>
          <w:szCs w:val="22"/>
        </w:rPr>
        <w:t>Ellmau</w:t>
      </w:r>
      <w:proofErr w:type="spellEnd"/>
      <w:r w:rsidRPr="0019137C">
        <w:rPr>
          <w:rStyle w:val="Fett"/>
          <w:rFonts w:eastAsia="Times New Roman" w:cs="Arial"/>
          <w:sz w:val="22"/>
          <w:szCs w:val="22"/>
        </w:rPr>
        <w:t>:</w:t>
      </w:r>
      <w:r w:rsidRPr="0019137C">
        <w:rPr>
          <w:rStyle w:val="apple-converted-space"/>
          <w:rFonts w:eastAsia="Times New Roman" w:cs="Arial"/>
          <w:sz w:val="22"/>
          <w:szCs w:val="22"/>
        </w:rPr>
        <w:t> </w:t>
      </w:r>
      <w:r w:rsidRPr="0019137C">
        <w:rPr>
          <w:rFonts w:eastAsia="Times New Roman" w:cs="Arial"/>
          <w:sz w:val="22"/>
          <w:szCs w:val="22"/>
        </w:rPr>
        <w:t>Young Boys Bern</w:t>
      </w:r>
      <w:r w:rsidR="00C87CF9" w:rsidRPr="0019137C">
        <w:rPr>
          <w:rFonts w:eastAsia="Times New Roman" w:cs="Arial"/>
          <w:sz w:val="22"/>
          <w:szCs w:val="22"/>
        </w:rPr>
        <w:t xml:space="preserve">, 1.FC Kaiserlautern, </w:t>
      </w:r>
      <w:proofErr w:type="spellStart"/>
      <w:r w:rsidR="00C87CF9" w:rsidRPr="0019137C">
        <w:rPr>
          <w:rFonts w:eastAsia="Times New Roman" w:cs="Arial"/>
          <w:sz w:val="22"/>
          <w:szCs w:val="22"/>
        </w:rPr>
        <w:t>Dinamo</w:t>
      </w:r>
      <w:proofErr w:type="spellEnd"/>
      <w:r w:rsidR="00C87CF9" w:rsidRPr="0019137C">
        <w:rPr>
          <w:rFonts w:eastAsia="Times New Roman" w:cs="Arial"/>
          <w:sz w:val="22"/>
          <w:szCs w:val="22"/>
        </w:rPr>
        <w:t xml:space="preserve"> Zagreb</w:t>
      </w:r>
    </w:p>
    <w:p w14:paraId="4769A9D0" w14:textId="6BF6EB72" w:rsidR="003C42B0" w:rsidRPr="0019137C" w:rsidRDefault="003C42B0" w:rsidP="003C42B0">
      <w:pPr>
        <w:spacing w:line="276" w:lineRule="auto"/>
        <w:jc w:val="both"/>
        <w:rPr>
          <w:rFonts w:eastAsia="Times New Roman" w:cs="Arial"/>
          <w:sz w:val="22"/>
          <w:szCs w:val="22"/>
        </w:rPr>
      </w:pPr>
      <w:r w:rsidRPr="0019137C">
        <w:rPr>
          <w:rStyle w:val="Fett"/>
          <w:rFonts w:eastAsia="Times New Roman" w:cs="Arial"/>
          <w:sz w:val="22"/>
          <w:szCs w:val="22"/>
        </w:rPr>
        <w:t>Kitzbühel:</w:t>
      </w:r>
      <w:r w:rsidRPr="0019137C">
        <w:rPr>
          <w:rStyle w:val="apple-converted-space"/>
          <w:rFonts w:eastAsia="Times New Roman" w:cs="Arial"/>
          <w:sz w:val="22"/>
          <w:szCs w:val="22"/>
        </w:rPr>
        <w:t> </w:t>
      </w:r>
      <w:r w:rsidRPr="0019137C">
        <w:rPr>
          <w:rFonts w:eastAsia="Times New Roman" w:cs="Arial"/>
          <w:sz w:val="22"/>
          <w:szCs w:val="22"/>
        </w:rPr>
        <w:t xml:space="preserve">Juventus Turin, Twente </w:t>
      </w:r>
      <w:proofErr w:type="spellStart"/>
      <w:r w:rsidRPr="0019137C">
        <w:rPr>
          <w:rFonts w:eastAsia="Times New Roman" w:cs="Arial"/>
          <w:sz w:val="22"/>
          <w:szCs w:val="22"/>
        </w:rPr>
        <w:t>Eschede</w:t>
      </w:r>
      <w:proofErr w:type="spellEnd"/>
      <w:r w:rsidR="00C87CF9" w:rsidRPr="0019137C">
        <w:rPr>
          <w:rFonts w:eastAsia="Times New Roman" w:cs="Arial"/>
          <w:sz w:val="22"/>
          <w:szCs w:val="22"/>
        </w:rPr>
        <w:t>, Hamburger SV</w:t>
      </w:r>
    </w:p>
    <w:p w14:paraId="19D951B5" w14:textId="77777777" w:rsidR="0019137C" w:rsidRDefault="003C42B0" w:rsidP="003C42B0">
      <w:pPr>
        <w:spacing w:line="276" w:lineRule="auto"/>
        <w:jc w:val="both"/>
        <w:rPr>
          <w:rFonts w:eastAsia="Times New Roman" w:cs="Arial"/>
          <w:sz w:val="22"/>
          <w:szCs w:val="22"/>
        </w:rPr>
      </w:pPr>
      <w:r w:rsidRPr="001C48AA">
        <w:rPr>
          <w:rStyle w:val="Fett"/>
          <w:rFonts w:eastAsia="Times New Roman" w:cs="Arial"/>
          <w:sz w:val="22"/>
          <w:szCs w:val="22"/>
        </w:rPr>
        <w:t>Reith:</w:t>
      </w:r>
      <w:r w:rsidRPr="001C48AA">
        <w:rPr>
          <w:rStyle w:val="apple-converted-space"/>
          <w:rFonts w:eastAsia="Times New Roman" w:cs="Arial"/>
          <w:sz w:val="22"/>
          <w:szCs w:val="22"/>
        </w:rPr>
        <w:t> </w:t>
      </w:r>
      <w:r w:rsidRPr="001C48AA">
        <w:rPr>
          <w:rFonts w:eastAsia="Times New Roman" w:cs="Arial"/>
          <w:sz w:val="22"/>
          <w:szCs w:val="22"/>
        </w:rPr>
        <w:t>Bayern München, Iran, Bezirksauswahl</w:t>
      </w:r>
    </w:p>
    <w:p w14:paraId="09FDC849" w14:textId="4120506A" w:rsidR="003C42B0" w:rsidRPr="001C48AA" w:rsidRDefault="003C42B0" w:rsidP="003C42B0">
      <w:pPr>
        <w:spacing w:line="276" w:lineRule="auto"/>
        <w:jc w:val="both"/>
        <w:rPr>
          <w:rFonts w:eastAsia="Times New Roman" w:cs="Arial"/>
          <w:sz w:val="22"/>
          <w:szCs w:val="22"/>
        </w:rPr>
      </w:pPr>
      <w:proofErr w:type="spellStart"/>
      <w:r w:rsidRPr="001C48AA">
        <w:rPr>
          <w:rStyle w:val="Fett"/>
          <w:rFonts w:eastAsia="Times New Roman" w:cs="Arial"/>
          <w:sz w:val="22"/>
          <w:szCs w:val="22"/>
        </w:rPr>
        <w:t>Hopfgarten</w:t>
      </w:r>
      <w:proofErr w:type="spellEnd"/>
      <w:r w:rsidRPr="001C48AA">
        <w:rPr>
          <w:rStyle w:val="Fett"/>
          <w:rFonts w:eastAsia="Times New Roman" w:cs="Arial"/>
          <w:sz w:val="22"/>
          <w:szCs w:val="22"/>
        </w:rPr>
        <w:t xml:space="preserve"> (Girls):</w:t>
      </w:r>
      <w:r w:rsidRPr="001C48AA">
        <w:rPr>
          <w:rFonts w:eastAsia="Times New Roman" w:cs="Arial"/>
          <w:sz w:val="22"/>
          <w:szCs w:val="22"/>
        </w:rPr>
        <w:t xml:space="preserve">  </w:t>
      </w:r>
      <w:proofErr w:type="spellStart"/>
      <w:r w:rsidRPr="001C48AA">
        <w:rPr>
          <w:rFonts w:eastAsia="Times New Roman" w:cs="Arial"/>
          <w:sz w:val="22"/>
          <w:szCs w:val="22"/>
        </w:rPr>
        <w:t>Strikers</w:t>
      </w:r>
      <w:proofErr w:type="spellEnd"/>
      <w:r w:rsidRPr="001C48AA">
        <w:rPr>
          <w:rFonts w:eastAsia="Times New Roman" w:cs="Arial"/>
          <w:sz w:val="22"/>
          <w:szCs w:val="22"/>
        </w:rPr>
        <w:t xml:space="preserve"> LA</w:t>
      </w:r>
    </w:p>
    <w:p w14:paraId="16AB6F7E" w14:textId="77777777" w:rsidR="003C42B0" w:rsidRPr="001C48AA" w:rsidRDefault="003C42B0" w:rsidP="003C42B0">
      <w:pPr>
        <w:spacing w:line="276" w:lineRule="auto"/>
        <w:jc w:val="both"/>
        <w:rPr>
          <w:rFonts w:eastAsia="Times New Roman" w:cs="Arial"/>
          <w:sz w:val="22"/>
          <w:szCs w:val="22"/>
          <w:u w:val="single"/>
        </w:rPr>
      </w:pPr>
      <w:r w:rsidRPr="001C48AA">
        <w:rPr>
          <w:rFonts w:eastAsia="Times New Roman" w:cs="Arial"/>
          <w:sz w:val="22"/>
          <w:szCs w:val="22"/>
        </w:rPr>
        <w:t> </w:t>
      </w:r>
      <w:r w:rsidRPr="001C48AA">
        <w:rPr>
          <w:rFonts w:eastAsia="Times New Roman" w:cs="Arial"/>
          <w:sz w:val="22"/>
          <w:szCs w:val="22"/>
        </w:rPr>
        <w:br/>
      </w:r>
      <w:r w:rsidRPr="001C48AA">
        <w:rPr>
          <w:rStyle w:val="Fett"/>
          <w:rFonts w:eastAsia="Times New Roman" w:cs="Arial"/>
          <w:sz w:val="22"/>
          <w:szCs w:val="22"/>
          <w:u w:val="single"/>
        </w:rPr>
        <w:t xml:space="preserve">Programmauszug, </w:t>
      </w:r>
      <w:proofErr w:type="spellStart"/>
      <w:r w:rsidRPr="001C48AA">
        <w:rPr>
          <w:rStyle w:val="Fett"/>
          <w:rFonts w:eastAsia="Times New Roman" w:cs="Arial"/>
          <w:sz w:val="22"/>
          <w:szCs w:val="22"/>
          <w:u w:val="single"/>
        </w:rPr>
        <w:t>Cordial</w:t>
      </w:r>
      <w:proofErr w:type="spellEnd"/>
      <w:r w:rsidRPr="001C48AA">
        <w:rPr>
          <w:rStyle w:val="Fett"/>
          <w:rFonts w:eastAsia="Times New Roman" w:cs="Arial"/>
          <w:sz w:val="22"/>
          <w:szCs w:val="22"/>
          <w:u w:val="single"/>
        </w:rPr>
        <w:t xml:space="preserve"> Cup 2015</w:t>
      </w:r>
    </w:p>
    <w:p w14:paraId="2D5D601D" w14:textId="77777777"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t xml:space="preserve">Freitag, 22. Mai, ab 19.30 Uhr Eröffnungsfeier </w:t>
      </w:r>
      <w:proofErr w:type="spellStart"/>
      <w:r w:rsidRPr="001C48AA">
        <w:rPr>
          <w:rFonts w:eastAsia="Times New Roman" w:cs="Arial"/>
          <w:sz w:val="22"/>
          <w:szCs w:val="22"/>
        </w:rPr>
        <w:t>Cordial</w:t>
      </w:r>
      <w:proofErr w:type="spellEnd"/>
      <w:r w:rsidRPr="001C48AA">
        <w:rPr>
          <w:rFonts w:eastAsia="Times New Roman" w:cs="Arial"/>
          <w:sz w:val="22"/>
          <w:szCs w:val="22"/>
        </w:rPr>
        <w:t xml:space="preserve"> Cup in Kirchberg</w:t>
      </w:r>
    </w:p>
    <w:p w14:paraId="302B1246" w14:textId="77777777"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t>Samstag, 23. Mai, Vorrundenspiele auf 11 Spielplätzen in den Kitzbüheler Alpen</w:t>
      </w:r>
    </w:p>
    <w:p w14:paraId="007A471A" w14:textId="77777777" w:rsidR="003C42B0" w:rsidRPr="001C48AA" w:rsidRDefault="003C42B0" w:rsidP="003C42B0">
      <w:pPr>
        <w:spacing w:line="276" w:lineRule="auto"/>
        <w:jc w:val="both"/>
        <w:rPr>
          <w:rFonts w:eastAsia="Times New Roman" w:cs="Arial"/>
          <w:sz w:val="22"/>
          <w:szCs w:val="22"/>
        </w:rPr>
      </w:pPr>
      <w:r w:rsidRPr="001C48AA">
        <w:rPr>
          <w:rFonts w:eastAsia="Times New Roman" w:cs="Arial"/>
          <w:sz w:val="22"/>
          <w:szCs w:val="22"/>
        </w:rPr>
        <w:t>Sonntag, 24. Mai, Finalspiele in St. Johann in Tirol</w:t>
      </w:r>
    </w:p>
    <w:p w14:paraId="3BCCDD8B" w14:textId="5FED6B53" w:rsidR="000E023B" w:rsidRDefault="003C42B0" w:rsidP="003C42B0">
      <w:pPr>
        <w:spacing w:line="276" w:lineRule="auto"/>
        <w:jc w:val="both"/>
        <w:rPr>
          <w:rStyle w:val="apple-converted-space"/>
          <w:rFonts w:eastAsia="Times New Roman" w:cs="Arial"/>
          <w:sz w:val="22"/>
          <w:szCs w:val="22"/>
        </w:rPr>
      </w:pPr>
      <w:r w:rsidRPr="001C48AA">
        <w:rPr>
          <w:rFonts w:eastAsia="Times New Roman" w:cs="Arial"/>
          <w:sz w:val="22"/>
          <w:szCs w:val="22"/>
        </w:rPr>
        <w:br/>
        <w:t>Alle Infos auf</w:t>
      </w:r>
      <w:r w:rsidR="001C48AA">
        <w:rPr>
          <w:rStyle w:val="apple-converted-space"/>
          <w:rFonts w:eastAsia="Times New Roman" w:cs="Arial"/>
          <w:sz w:val="22"/>
          <w:szCs w:val="22"/>
        </w:rPr>
        <w:t xml:space="preserve"> </w:t>
      </w:r>
      <w:hyperlink r:id="rId6" w:history="1">
        <w:r w:rsidR="001C48AA" w:rsidRPr="00E10065">
          <w:rPr>
            <w:rStyle w:val="Hyperlink"/>
            <w:rFonts w:eastAsia="Times New Roman" w:cs="Arial"/>
            <w:sz w:val="22"/>
            <w:szCs w:val="22"/>
          </w:rPr>
          <w:t>www.cordialcup.com</w:t>
        </w:r>
      </w:hyperlink>
      <w:r w:rsidR="001C48AA">
        <w:rPr>
          <w:rStyle w:val="apple-converted-space"/>
          <w:rFonts w:eastAsia="Times New Roman" w:cs="Arial"/>
          <w:sz w:val="22"/>
          <w:szCs w:val="22"/>
        </w:rPr>
        <w:t>!</w:t>
      </w:r>
    </w:p>
    <w:p w14:paraId="1F86B88F" w14:textId="77777777" w:rsidR="001C48AA" w:rsidRPr="001C48AA" w:rsidRDefault="001C48AA" w:rsidP="003C42B0">
      <w:pPr>
        <w:spacing w:line="276" w:lineRule="auto"/>
        <w:jc w:val="both"/>
        <w:rPr>
          <w:rFonts w:eastAsia="Times New Roman" w:cs="Arial"/>
          <w:sz w:val="22"/>
          <w:szCs w:val="22"/>
        </w:rPr>
      </w:pPr>
    </w:p>
    <w:sectPr w:rsidR="001C48AA" w:rsidRPr="001C48AA" w:rsidSect="008F5A4D">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56421" w14:textId="77777777" w:rsidR="009B00A6" w:rsidRDefault="009B00A6" w:rsidP="00C639B5">
      <w:r>
        <w:separator/>
      </w:r>
    </w:p>
  </w:endnote>
  <w:endnote w:type="continuationSeparator" w:id="0">
    <w:p w14:paraId="43ACA7CD" w14:textId="77777777" w:rsidR="009B00A6" w:rsidRDefault="009B00A6" w:rsidP="00C6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5A960" w14:textId="77777777" w:rsidR="009B00A6" w:rsidRDefault="009B00A6" w:rsidP="00C639B5">
      <w:r>
        <w:separator/>
      </w:r>
    </w:p>
  </w:footnote>
  <w:footnote w:type="continuationSeparator" w:id="0">
    <w:p w14:paraId="3B8F94E1" w14:textId="77777777" w:rsidR="009B00A6" w:rsidRDefault="009B00A6" w:rsidP="00C6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E2BD" w14:textId="4D145677" w:rsidR="00C639B5" w:rsidRDefault="00C639B5" w:rsidP="00C639B5">
    <w:pPr>
      <w:pStyle w:val="Kopfzeile"/>
      <w:jc w:val="right"/>
    </w:pPr>
    <w:r w:rsidRPr="00DC685D">
      <w:rPr>
        <w:noProof/>
        <w:lang w:val="de-AT" w:eastAsia="de-AT"/>
      </w:rPr>
      <w:drawing>
        <wp:inline distT="0" distB="0" distL="0" distR="0" wp14:anchorId="050128B2" wp14:editId="1882E033">
          <wp:extent cx="2867025" cy="533400"/>
          <wp:effectExtent l="0" t="0" r="9525" b="0"/>
          <wp:docPr id="1" name="Grafik 1" descr="cordialcup-logo-neu-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ordialcup-logo-neu-ur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33400"/>
                  </a:xfrm>
                  <a:prstGeom prst="rect">
                    <a:avLst/>
                  </a:prstGeom>
                  <a:noFill/>
                  <a:ln>
                    <a:noFill/>
                  </a:ln>
                </pic:spPr>
              </pic:pic>
            </a:graphicData>
          </a:graphic>
        </wp:inline>
      </w:drawing>
    </w:r>
  </w:p>
  <w:p w14:paraId="20DDC975" w14:textId="77777777" w:rsidR="00C639B5" w:rsidRDefault="00C639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29"/>
    <w:rsid w:val="0009136D"/>
    <w:rsid w:val="000E023B"/>
    <w:rsid w:val="0016119F"/>
    <w:rsid w:val="0019137C"/>
    <w:rsid w:val="001C48AA"/>
    <w:rsid w:val="001C635A"/>
    <w:rsid w:val="00306CBA"/>
    <w:rsid w:val="00384D56"/>
    <w:rsid w:val="003C42B0"/>
    <w:rsid w:val="00410229"/>
    <w:rsid w:val="0051712A"/>
    <w:rsid w:val="00563ED4"/>
    <w:rsid w:val="005E1CAC"/>
    <w:rsid w:val="006B4C0B"/>
    <w:rsid w:val="008F2D4C"/>
    <w:rsid w:val="008F5A4D"/>
    <w:rsid w:val="008F5E52"/>
    <w:rsid w:val="009A3F7F"/>
    <w:rsid w:val="009B00A6"/>
    <w:rsid w:val="009D2DDD"/>
    <w:rsid w:val="009D5938"/>
    <w:rsid w:val="00A06759"/>
    <w:rsid w:val="00AC109A"/>
    <w:rsid w:val="00AC5B88"/>
    <w:rsid w:val="00AC7419"/>
    <w:rsid w:val="00B540CB"/>
    <w:rsid w:val="00B62E45"/>
    <w:rsid w:val="00BF38CB"/>
    <w:rsid w:val="00C639B5"/>
    <w:rsid w:val="00C87CF9"/>
    <w:rsid w:val="00CB4021"/>
    <w:rsid w:val="00CC2D90"/>
    <w:rsid w:val="00D149E5"/>
    <w:rsid w:val="00D21789"/>
    <w:rsid w:val="00E64D77"/>
    <w:rsid w:val="00E76354"/>
    <w:rsid w:val="00F0780D"/>
    <w:rsid w:val="00F52D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CF1CB"/>
  <w14:defaultImageDpi w14:val="300"/>
  <w15:docId w15:val="{B4D5E454-C535-4889-BD57-253FA462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023B"/>
    <w:rPr>
      <w:color w:val="0000FF" w:themeColor="hyperlink"/>
      <w:u w:val="single"/>
    </w:rPr>
  </w:style>
  <w:style w:type="paragraph" w:styleId="Kopfzeile">
    <w:name w:val="header"/>
    <w:basedOn w:val="Standard"/>
    <w:link w:val="KopfzeileZchn"/>
    <w:uiPriority w:val="99"/>
    <w:unhideWhenUsed/>
    <w:rsid w:val="00C639B5"/>
    <w:pPr>
      <w:tabs>
        <w:tab w:val="center" w:pos="4536"/>
        <w:tab w:val="right" w:pos="9072"/>
      </w:tabs>
    </w:pPr>
  </w:style>
  <w:style w:type="character" w:customStyle="1" w:styleId="KopfzeileZchn">
    <w:name w:val="Kopfzeile Zchn"/>
    <w:basedOn w:val="Absatz-Standardschriftart"/>
    <w:link w:val="Kopfzeile"/>
    <w:uiPriority w:val="99"/>
    <w:rsid w:val="00C639B5"/>
  </w:style>
  <w:style w:type="paragraph" w:styleId="Fuzeile">
    <w:name w:val="footer"/>
    <w:basedOn w:val="Standard"/>
    <w:link w:val="FuzeileZchn"/>
    <w:uiPriority w:val="99"/>
    <w:unhideWhenUsed/>
    <w:rsid w:val="00C639B5"/>
    <w:pPr>
      <w:tabs>
        <w:tab w:val="center" w:pos="4536"/>
        <w:tab w:val="right" w:pos="9072"/>
      </w:tabs>
    </w:pPr>
  </w:style>
  <w:style w:type="character" w:customStyle="1" w:styleId="FuzeileZchn">
    <w:name w:val="Fußzeile Zchn"/>
    <w:basedOn w:val="Absatz-Standardschriftart"/>
    <w:link w:val="Fuzeile"/>
    <w:uiPriority w:val="99"/>
    <w:rsid w:val="00C639B5"/>
  </w:style>
  <w:style w:type="character" w:styleId="Fett">
    <w:name w:val="Strong"/>
    <w:basedOn w:val="Absatz-Standardschriftart"/>
    <w:uiPriority w:val="22"/>
    <w:qFormat/>
    <w:rsid w:val="00BF38CB"/>
    <w:rPr>
      <w:b/>
      <w:bCs/>
    </w:rPr>
  </w:style>
  <w:style w:type="character" w:customStyle="1" w:styleId="apple-converted-space">
    <w:name w:val="apple-converted-space"/>
    <w:basedOn w:val="Absatz-Standardschriftart"/>
    <w:rsid w:val="003C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7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dialcup.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SMPR</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Maier</dc:creator>
  <cp:keywords/>
  <dc:description/>
  <cp:lastModifiedBy>Elisabeth Puschan</cp:lastModifiedBy>
  <cp:revision>18</cp:revision>
  <dcterms:created xsi:type="dcterms:W3CDTF">2015-04-27T09:09:00Z</dcterms:created>
  <dcterms:modified xsi:type="dcterms:W3CDTF">2015-04-27T11:49:00Z</dcterms:modified>
</cp:coreProperties>
</file>